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07" w:rsidRDefault="00D26D07" w:rsidP="00D26D07">
      <w:pPr>
        <w:ind w:firstLine="0"/>
      </w:pPr>
      <w:r>
        <w:t xml:space="preserve">                                                                       Проект</w:t>
      </w:r>
    </w:p>
    <w:p w:rsidR="00D26D07" w:rsidRDefault="00D26D07" w:rsidP="00D26D07">
      <w:pPr>
        <w:ind w:firstLine="0"/>
      </w:pPr>
    </w:p>
    <w:p w:rsidR="00D26D07" w:rsidRPr="00416E80" w:rsidRDefault="00D26D07" w:rsidP="00D26D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16E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26D07" w:rsidRPr="00416E80" w:rsidRDefault="00D26D07" w:rsidP="00D26D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16E80">
        <w:rPr>
          <w:rFonts w:ascii="Times New Roman" w:hAnsi="Times New Roman"/>
          <w:b/>
          <w:sz w:val="28"/>
          <w:szCs w:val="28"/>
        </w:rPr>
        <w:t xml:space="preserve">УЙСКО-ЧЕБАРКУЛЬСКОГО СЕЛЬСКОГО ПОСЕЛЕНИЯ </w:t>
      </w:r>
    </w:p>
    <w:p w:rsidR="00D26D07" w:rsidRPr="00416E80" w:rsidRDefault="00D26D07" w:rsidP="00D26D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16E80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D26D07" w:rsidRDefault="00D26D07" w:rsidP="00D26D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16E80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D26D07" w:rsidRPr="00416E80" w:rsidRDefault="00D26D07" w:rsidP="00D26D07"/>
    <w:p w:rsidR="00D26D07" w:rsidRPr="00416E80" w:rsidRDefault="00D26D07" w:rsidP="00D26D07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416E80">
        <w:rPr>
          <w:rFonts w:ascii="Times New Roman" w:hAnsi="Times New Roman"/>
          <w:b/>
          <w:sz w:val="28"/>
          <w:szCs w:val="28"/>
        </w:rPr>
        <w:t>ПОСТАНОВЛЕНИЕ</w:t>
      </w:r>
    </w:p>
    <w:p w:rsidR="00D26D07" w:rsidRDefault="00D26D07" w:rsidP="00D26D07">
      <w:pPr>
        <w:ind w:firstLine="0"/>
        <w:rPr>
          <w:sz w:val="28"/>
          <w:szCs w:val="28"/>
        </w:rPr>
      </w:pPr>
      <w:r w:rsidRPr="00416E80">
        <w:rPr>
          <w:sz w:val="28"/>
          <w:szCs w:val="28"/>
        </w:rPr>
        <w:t xml:space="preserve">  от </w:t>
      </w:r>
      <w:r>
        <w:rPr>
          <w:sz w:val="28"/>
          <w:szCs w:val="28"/>
        </w:rPr>
        <w:t>____</w:t>
      </w:r>
      <w:r w:rsidRPr="00416E80">
        <w:rPr>
          <w:sz w:val="28"/>
          <w:szCs w:val="28"/>
        </w:rPr>
        <w:t xml:space="preserve">2020 г.             № </w:t>
      </w:r>
      <w:r>
        <w:rPr>
          <w:sz w:val="28"/>
          <w:szCs w:val="28"/>
        </w:rPr>
        <w:t>____</w:t>
      </w:r>
    </w:p>
    <w:p w:rsidR="00D26D07" w:rsidRDefault="00D26D07" w:rsidP="00D26D07">
      <w:pPr>
        <w:ind w:firstLine="0"/>
      </w:pPr>
    </w:p>
    <w:p w:rsidR="00D26D07" w:rsidRDefault="00D26D07" w:rsidP="00D26D07">
      <w:pPr>
        <w:ind w:firstLine="0"/>
      </w:pPr>
    </w:p>
    <w:p w:rsidR="00D26D07" w:rsidRDefault="00D26D07" w:rsidP="00D26D07">
      <w:pPr>
        <w:ind w:firstLine="0"/>
      </w:pPr>
    </w:p>
    <w:p w:rsidR="00D26D07" w:rsidRPr="00BC59E5" w:rsidRDefault="00D26D07" w:rsidP="00D26D0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О порядке использования </w:t>
      </w:r>
    </w:p>
    <w:p w:rsidR="00D26D07" w:rsidRDefault="00D26D07" w:rsidP="00D26D0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бюджетных ассигнований </w:t>
      </w:r>
      <w:proofErr w:type="gramStart"/>
      <w:r w:rsidRPr="00BC59E5">
        <w:rPr>
          <w:rFonts w:ascii="Times New Roman" w:hAnsi="Times New Roman" w:cs="Times New Roman"/>
          <w:sz w:val="28"/>
          <w:szCs w:val="28"/>
          <w:lang w:bidi="ru-RU"/>
        </w:rPr>
        <w:t>резервного</w:t>
      </w:r>
      <w:proofErr w:type="gramEnd"/>
    </w:p>
    <w:p w:rsidR="00D26D07" w:rsidRPr="00BC59E5" w:rsidRDefault="00D26D07" w:rsidP="00D26D0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фонда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</w:p>
    <w:p w:rsidR="00D26D07" w:rsidRDefault="00D26D07" w:rsidP="00D26D0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Октябрьского </w:t>
      </w:r>
    </w:p>
    <w:p w:rsidR="00D26D07" w:rsidRPr="00BC59E5" w:rsidRDefault="00D26D07" w:rsidP="00D26D07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26D07" w:rsidRDefault="00D26D07" w:rsidP="00D26D07">
      <w:pPr>
        <w:ind w:firstLine="0"/>
      </w:pPr>
    </w:p>
    <w:p w:rsidR="00D26D07" w:rsidRPr="00E549D0" w:rsidRDefault="00D26D07" w:rsidP="00D26D07">
      <w:pPr>
        <w:ind w:firstLine="0"/>
        <w:rPr>
          <w:rFonts w:ascii="Times New Roman" w:hAnsi="Times New Roman" w:cs="Times New Roman"/>
          <w:sz w:val="26"/>
          <w:szCs w:val="26"/>
        </w:rPr>
      </w:pPr>
      <w:r>
        <w:t xml:space="preserve">    </w:t>
      </w:r>
    </w:p>
    <w:p w:rsidR="00D26D07" w:rsidRPr="00E549D0" w:rsidRDefault="00D26D07" w:rsidP="00D26D07">
      <w:pPr>
        <w:rPr>
          <w:rFonts w:ascii="Times New Roman" w:hAnsi="Times New Roman" w:cs="Times New Roman"/>
          <w:sz w:val="26"/>
          <w:szCs w:val="26"/>
        </w:rPr>
      </w:pPr>
    </w:p>
    <w:p w:rsidR="00D26D07" w:rsidRDefault="00D26D07" w:rsidP="00D26D0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26D07" w:rsidRDefault="00D26D07" w:rsidP="00D26D0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26D07" w:rsidRDefault="00D26D07" w:rsidP="00D26D0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26D07" w:rsidRDefault="00D26D07" w:rsidP="00D26D07">
      <w:pPr>
        <w:pStyle w:val="1"/>
        <w:shd w:val="clear" w:color="auto" w:fill="auto"/>
        <w:ind w:left="567" w:hanging="7"/>
        <w:jc w:val="both"/>
      </w:pPr>
      <w:r w:rsidRPr="00DC5CE5">
        <w:t>В соответствии с Бюджетным кодексом Российской Федерации, Решением Со</w:t>
      </w:r>
      <w:r>
        <w:t>вета</w:t>
      </w:r>
      <w:r w:rsidRPr="00DC5CE5">
        <w:t xml:space="preserve"> депутатов «О бюджетном процессе в </w:t>
      </w:r>
      <w:proofErr w:type="spellStart"/>
      <w:r>
        <w:rPr>
          <w:color w:val="0000FF"/>
        </w:rPr>
        <w:t>Уйско-Чебаркульского</w:t>
      </w:r>
      <w:proofErr w:type="spellEnd"/>
      <w:r w:rsidRPr="00007CB2">
        <w:rPr>
          <w:color w:val="0000FF"/>
        </w:rPr>
        <w:t xml:space="preserve"> </w:t>
      </w:r>
      <w:r>
        <w:t xml:space="preserve">сельском поселении </w:t>
      </w:r>
      <w:r w:rsidRPr="00DC5CE5">
        <w:t>Октябрьско</w:t>
      </w:r>
      <w:r>
        <w:t>го</w:t>
      </w:r>
      <w:r w:rsidRPr="00DC5CE5">
        <w:t xml:space="preserve"> муниципально</w:t>
      </w:r>
      <w:r>
        <w:t>го</w:t>
      </w:r>
      <w:r w:rsidRPr="00DC5CE5">
        <w:t xml:space="preserve"> район</w:t>
      </w:r>
      <w:r>
        <w:t>а</w:t>
      </w:r>
      <w:r w:rsidRPr="00DC5CE5">
        <w:t>»</w:t>
      </w:r>
    </w:p>
    <w:p w:rsidR="00D26D07" w:rsidRDefault="00D26D07" w:rsidP="00D26D07">
      <w:pPr>
        <w:pStyle w:val="1"/>
        <w:shd w:val="clear" w:color="auto" w:fill="auto"/>
        <w:ind w:left="567" w:hanging="7"/>
        <w:jc w:val="both"/>
      </w:pPr>
    </w:p>
    <w:p w:rsidR="00D26D07" w:rsidRDefault="00D26D07" w:rsidP="00D26D07">
      <w:pPr>
        <w:pStyle w:val="1"/>
        <w:shd w:val="clear" w:color="auto" w:fill="auto"/>
        <w:ind w:left="567" w:hanging="7"/>
        <w:jc w:val="both"/>
      </w:pPr>
      <w:r w:rsidRPr="00DC5CE5">
        <w:t>ПОСТАНОВЛЯЕТ:</w:t>
      </w:r>
    </w:p>
    <w:p w:rsidR="00D26D07" w:rsidRPr="00DC5CE5" w:rsidRDefault="00D26D07" w:rsidP="00D26D07">
      <w:pPr>
        <w:pStyle w:val="1"/>
        <w:shd w:val="clear" w:color="auto" w:fill="auto"/>
        <w:ind w:firstLine="560"/>
        <w:jc w:val="both"/>
      </w:pPr>
    </w:p>
    <w:p w:rsidR="00D26D07" w:rsidRDefault="00D26D07" w:rsidP="00D26D07">
      <w:pPr>
        <w:pStyle w:val="1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jc w:val="both"/>
      </w:pPr>
      <w:r w:rsidRPr="00DC5CE5">
        <w:t xml:space="preserve">Утвердить прилагаемый Порядок использования бюджетных ассигнований резервного фонда Администрации </w:t>
      </w:r>
      <w:proofErr w:type="spellStart"/>
      <w:r>
        <w:rPr>
          <w:color w:val="0000FF"/>
        </w:rPr>
        <w:t>Уйско-Чебаркульского</w:t>
      </w:r>
      <w:proofErr w:type="spellEnd"/>
      <w:r>
        <w:rPr>
          <w:color w:val="0000FF"/>
        </w:rPr>
        <w:t xml:space="preserve"> </w:t>
      </w:r>
      <w:r w:rsidRPr="00007CB2">
        <w:rPr>
          <w:color w:val="0000FF"/>
        </w:rPr>
        <w:t xml:space="preserve"> </w:t>
      </w:r>
      <w:r>
        <w:t xml:space="preserve">сельского поселения </w:t>
      </w:r>
      <w:r w:rsidRPr="00DC5CE5">
        <w:t>Октябрьского муниципального района.</w:t>
      </w:r>
    </w:p>
    <w:p w:rsidR="00D26D07" w:rsidRPr="00DC5CE5" w:rsidRDefault="00D26D07" w:rsidP="00D26D07">
      <w:pPr>
        <w:pStyle w:val="1"/>
        <w:shd w:val="clear" w:color="auto" w:fill="auto"/>
        <w:tabs>
          <w:tab w:val="left" w:pos="1464"/>
        </w:tabs>
        <w:ind w:left="1460" w:firstLine="0"/>
        <w:jc w:val="both"/>
      </w:pPr>
    </w:p>
    <w:p w:rsidR="00D26D07" w:rsidRDefault="00D26D07" w:rsidP="00D26D07">
      <w:pPr>
        <w:pStyle w:val="1"/>
        <w:numPr>
          <w:ilvl w:val="0"/>
          <w:numId w:val="1"/>
        </w:numPr>
        <w:shd w:val="clear" w:color="auto" w:fill="auto"/>
        <w:tabs>
          <w:tab w:val="left" w:pos="1464"/>
        </w:tabs>
        <w:ind w:left="1460" w:hanging="900"/>
        <w:jc w:val="both"/>
      </w:pPr>
      <w:r w:rsidRPr="00DC5CE5">
        <w:t>Организацию выполнения настоящего постановления возложить на Глав</w:t>
      </w:r>
      <w:r>
        <w:t>у</w:t>
      </w:r>
      <w:r w:rsidRPr="00DC5CE5">
        <w:t xml:space="preserve"> </w:t>
      </w:r>
      <w:proofErr w:type="spellStart"/>
      <w:r>
        <w:rPr>
          <w:color w:val="0000FF"/>
        </w:rPr>
        <w:t>Уйско-Чебаркульского</w:t>
      </w:r>
      <w:r w:rsidRPr="00007CB2">
        <w:rPr>
          <w:color w:val="0000FF"/>
        </w:rPr>
        <w:t>о</w:t>
      </w:r>
      <w:proofErr w:type="spellEnd"/>
      <w:r w:rsidRPr="00007CB2">
        <w:rPr>
          <w:color w:val="0000FF"/>
        </w:rPr>
        <w:t xml:space="preserve"> </w:t>
      </w:r>
      <w:r>
        <w:t>сельского поселения.</w:t>
      </w:r>
    </w:p>
    <w:p w:rsidR="00D26D07" w:rsidRPr="00DC5CE5" w:rsidRDefault="00D26D07" w:rsidP="00D26D07">
      <w:pPr>
        <w:pStyle w:val="1"/>
        <w:shd w:val="clear" w:color="auto" w:fill="auto"/>
        <w:tabs>
          <w:tab w:val="left" w:pos="1464"/>
        </w:tabs>
        <w:ind w:left="1460" w:firstLine="0"/>
        <w:jc w:val="both"/>
      </w:pPr>
    </w:p>
    <w:p w:rsidR="00D26D07" w:rsidRPr="00DC5CE5" w:rsidRDefault="00D26D07" w:rsidP="00D26D07">
      <w:pPr>
        <w:pStyle w:val="1"/>
        <w:numPr>
          <w:ilvl w:val="0"/>
          <w:numId w:val="1"/>
        </w:numPr>
        <w:shd w:val="clear" w:color="auto" w:fill="auto"/>
        <w:tabs>
          <w:tab w:val="left" w:pos="1464"/>
        </w:tabs>
        <w:ind w:firstLine="540"/>
        <w:jc w:val="both"/>
      </w:pPr>
      <w:r w:rsidRPr="00DC5CE5">
        <w:t>Настоящее постановление вступает в силу со дня подписания.</w:t>
      </w:r>
    </w:p>
    <w:p w:rsidR="00D26D07" w:rsidRDefault="00D26D07" w:rsidP="00D26D0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26D07" w:rsidRPr="00E549D0" w:rsidRDefault="00D26D07" w:rsidP="00D26D07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26D07" w:rsidRPr="00E549D0" w:rsidRDefault="00D26D07" w:rsidP="00D26D07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D26D07" w:rsidRPr="00E549D0" w:rsidRDefault="00D26D07" w:rsidP="00D26D07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Глава</w:t>
      </w:r>
      <w:r w:rsidRPr="00E549D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С.А.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Бочкарь</w:t>
      </w:r>
      <w:proofErr w:type="spellEnd"/>
      <w:r w:rsidRPr="00E549D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26D07" w:rsidRDefault="00D26D07" w:rsidP="00D26D07">
      <w:pPr>
        <w:pStyle w:val="a3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br w:type="page"/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spacing w:after="320"/>
        <w:ind w:left="5812" w:firstLine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C59E5">
        <w:rPr>
          <w:rFonts w:ascii="Times New Roman" w:hAnsi="Times New Roman" w:cs="Times New Roman"/>
          <w:sz w:val="28"/>
          <w:szCs w:val="28"/>
          <w:lang w:bidi="ru-RU"/>
        </w:rPr>
        <w:lastRenderedPageBreak/>
        <w:t>Утвержден</w:t>
      </w:r>
      <w:proofErr w:type="gramEnd"/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</w:t>
      </w:r>
      <w:bookmarkStart w:id="0" w:name="_GoBack"/>
      <w:r w:rsidRPr="00BC59E5">
        <w:rPr>
          <w:rFonts w:ascii="Times New Roman" w:hAnsi="Times New Roman" w:cs="Times New Roman"/>
          <w:sz w:val="28"/>
          <w:szCs w:val="28"/>
          <w:lang w:bidi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от ______ №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bookmarkEnd w:id="0"/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spacing w:after="320"/>
        <w:ind w:firstLine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Порядок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br/>
        <w:t>использования бюджетных ассигнований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br/>
        <w:t xml:space="preserve">резервного фонда Администрации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Октябрьского муниципального района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numPr>
          <w:ilvl w:val="0"/>
          <w:numId w:val="2"/>
        </w:numPr>
        <w:tabs>
          <w:tab w:val="left" w:pos="1063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Настоящий 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Октябрьского муниципального района (далее именуется - резервный фонд) разработан в соответствии с Бюджетным кодексом Российской Федерации, Решением Совета депутатов «О бюджетном процессе в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сельском поселении», Решением Совета депутатов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Октябрьского муниципального района о бюджете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на соответствующий финансовый год.</w:t>
      </w:r>
      <w:proofErr w:type="gramEnd"/>
    </w:p>
    <w:p w:rsidR="00D26D07" w:rsidRPr="00BC59E5" w:rsidRDefault="00D26D07" w:rsidP="00D26D07">
      <w:pPr>
        <w:framePr w:w="10291" w:h="14326" w:hRule="exact" w:wrap="none" w:vAnchor="page" w:hAnchor="page" w:x="901" w:y="856"/>
        <w:numPr>
          <w:ilvl w:val="0"/>
          <w:numId w:val="2"/>
        </w:numPr>
        <w:tabs>
          <w:tab w:val="left" w:pos="84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Размер резервного фонда определяется Решением Совета депутатов о бюджете сельского поселения  на соответствующий финансовый год.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numPr>
          <w:ilvl w:val="0"/>
          <w:numId w:val="2"/>
        </w:numPr>
        <w:tabs>
          <w:tab w:val="left" w:pos="83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Средства резервного фонда направляются на финансовое обеспечение непредвиденных расходов, в том числе </w:t>
      </w:r>
      <w:proofErr w:type="gramStart"/>
      <w:r w:rsidRPr="00BC59E5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Pr="00BC59E5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ind w:firstLine="56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ind w:firstLine="56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осуществление незапланированных затрат, необходимых для функционирования органов местного самоуправления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поселения;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ind w:firstLine="56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проведение неплановых мероприятий, встреч, симпозиумов, выставок, семинаров по проблемам общегосударственного и муниципального значения;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ind w:firstLine="56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оказание материальной помощи гражданам, оказавшимся в трудной жизненной ситуации, а также пострадавшим от стихийных бедствий и других чрезвычайных ситуаций;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autoSpaceDE/>
        <w:autoSpaceDN/>
        <w:adjustRightInd/>
        <w:ind w:firstLine="560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>осуществление иных непредвиденных расходов, не предусмотренных в бюджете сельского поселения на соответствующий финансовый год.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numPr>
          <w:ilvl w:val="0"/>
          <w:numId w:val="2"/>
        </w:numPr>
        <w:tabs>
          <w:tab w:val="left" w:pos="84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Средства резервного фонда расходуются на основании распоряжения Главы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поселения.</w:t>
      </w:r>
    </w:p>
    <w:p w:rsidR="00D26D07" w:rsidRPr="00BC59E5" w:rsidRDefault="00D26D07" w:rsidP="00D26D07">
      <w:pPr>
        <w:framePr w:w="10291" w:h="14326" w:hRule="exact" w:wrap="none" w:vAnchor="page" w:hAnchor="page" w:x="901" w:y="856"/>
        <w:numPr>
          <w:ilvl w:val="0"/>
          <w:numId w:val="2"/>
        </w:numPr>
        <w:tabs>
          <w:tab w:val="left" w:pos="117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Подготовка проекта распоряжения Главы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о выделении средств из резервного фонда осуществляется по поручению Главы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поселения.</w:t>
      </w:r>
    </w:p>
    <w:p w:rsidR="00D26D07" w:rsidRPr="00BC59E5" w:rsidRDefault="00D26D07" w:rsidP="00D26D07">
      <w:pPr>
        <w:autoSpaceDE/>
        <w:autoSpaceDN/>
        <w:adjustRightInd/>
        <w:spacing w:line="1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bidi="ru-RU"/>
        </w:rPr>
        <w:sectPr w:rsidR="00D26D07" w:rsidRPr="00BC59E5" w:rsidSect="00BC59E5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</w:p>
    <w:p w:rsidR="00D26D07" w:rsidRPr="00BC59E5" w:rsidRDefault="00D26D07" w:rsidP="00D26D07">
      <w:pPr>
        <w:autoSpaceDE/>
        <w:autoSpaceDN/>
        <w:adjustRightInd/>
        <w:spacing w:line="1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D26D07" w:rsidRPr="00BC59E5" w:rsidRDefault="00D26D07" w:rsidP="00D26D07">
      <w:pPr>
        <w:framePr w:w="10351" w:h="6436" w:hRule="exact" w:wrap="none" w:vAnchor="page" w:hAnchor="page" w:x="961" w:y="1306"/>
        <w:numPr>
          <w:ilvl w:val="0"/>
          <w:numId w:val="2"/>
        </w:numPr>
        <w:tabs>
          <w:tab w:val="left" w:pos="1027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Перечисление денежных средств осуществляется Финансовым управлением Администрации Октябрьского муниципального района в соответствии с распоряжением Главы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Октябрьского муниципального района.</w:t>
      </w:r>
    </w:p>
    <w:p w:rsidR="00D26D07" w:rsidRPr="00BC59E5" w:rsidRDefault="00D26D07" w:rsidP="00D26D07">
      <w:pPr>
        <w:framePr w:w="10351" w:h="6436" w:hRule="exact" w:wrap="none" w:vAnchor="page" w:hAnchor="page" w:x="961" w:y="1306"/>
        <w:numPr>
          <w:ilvl w:val="0"/>
          <w:numId w:val="3"/>
        </w:numPr>
        <w:tabs>
          <w:tab w:val="left" w:pos="86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Получатели средств резервного фонда (за исключением физических лиц) в месячный срок после получения средств, представляют в Администрацию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Октябрьского муниципального района подробный отчет о целевом использовании средств, выделенных из резервного фонда на финансовое обеспечение непредвиденных расходов.</w:t>
      </w:r>
    </w:p>
    <w:p w:rsidR="00D26D07" w:rsidRPr="00BC59E5" w:rsidRDefault="00D26D07" w:rsidP="00D26D07">
      <w:pPr>
        <w:framePr w:w="10351" w:h="6436" w:hRule="exact" w:wrap="none" w:vAnchor="page" w:hAnchor="page" w:x="961" w:y="1306"/>
        <w:numPr>
          <w:ilvl w:val="0"/>
          <w:numId w:val="3"/>
        </w:numPr>
        <w:tabs>
          <w:tab w:val="left" w:pos="866"/>
        </w:tabs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bidi="ru-RU"/>
        </w:rPr>
      </w:pPr>
      <w:r w:rsidRPr="00BC59E5">
        <w:rPr>
          <w:rFonts w:ascii="Times New Roman" w:hAnsi="Times New Roman" w:cs="Times New Roman"/>
          <w:sz w:val="28"/>
          <w:szCs w:val="28"/>
          <w:lang w:bidi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>Уйско-Чебаркульского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color w:val="0000FF"/>
          <w:sz w:val="28"/>
          <w:szCs w:val="28"/>
          <w:lang w:bidi="ru-RU"/>
        </w:rPr>
        <w:t xml:space="preserve"> </w:t>
      </w:r>
      <w:r w:rsidRPr="00BC59E5">
        <w:rPr>
          <w:rFonts w:ascii="Times New Roman" w:hAnsi="Times New Roman" w:cs="Times New Roman"/>
          <w:sz w:val="28"/>
          <w:szCs w:val="28"/>
          <w:lang w:bidi="ru-RU"/>
        </w:rPr>
        <w:t>сельского поселения на соответствующий финансовый год.</w:t>
      </w:r>
    </w:p>
    <w:p w:rsidR="00A93E56" w:rsidRDefault="00A93E56"/>
    <w:sectPr w:rsidR="00A9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1FD"/>
    <w:multiLevelType w:val="multilevel"/>
    <w:tmpl w:val="49B28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74DFA"/>
    <w:multiLevelType w:val="multilevel"/>
    <w:tmpl w:val="6EC87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55C16"/>
    <w:multiLevelType w:val="multilevel"/>
    <w:tmpl w:val="212AA20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07"/>
    <w:rsid w:val="00A93E56"/>
    <w:rsid w:val="00D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6D07"/>
    <w:pPr>
      <w:widowControl/>
      <w:autoSpaceDE/>
      <w:autoSpaceDN/>
      <w:adjustRightInd/>
      <w:ind w:left="4340" w:firstLine="0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D26D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D26D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26D07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">
    <w:name w:val="Текст (лев. подпись)"/>
    <w:basedOn w:val="a"/>
    <w:next w:val="a"/>
    <w:rsid w:val="00D26D07"/>
    <w:pPr>
      <w:ind w:firstLine="0"/>
      <w:jc w:val="left"/>
    </w:pPr>
    <w:rPr>
      <w:rFonts w:ascii="Arial" w:hAnsi="Arial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6D07"/>
    <w:pPr>
      <w:widowControl/>
      <w:autoSpaceDE/>
      <w:autoSpaceDN/>
      <w:adjustRightInd/>
      <w:ind w:left="4340" w:firstLine="0"/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D26D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D26D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26D07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">
    <w:name w:val="Текст (лев. подпись)"/>
    <w:basedOn w:val="a"/>
    <w:next w:val="a"/>
    <w:rsid w:val="00D26D07"/>
    <w:pPr>
      <w:ind w:firstLine="0"/>
      <w:jc w:val="left"/>
    </w:pPr>
    <w:rPr>
      <w:rFonts w:ascii="Arial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chebSP</dc:creator>
  <cp:lastModifiedBy>chebSP</cp:lastModifiedBy>
  <cp:revision>1</cp:revision>
  <dcterms:created xsi:type="dcterms:W3CDTF">2020-04-23T06:44:00Z</dcterms:created>
  <dcterms:modified xsi:type="dcterms:W3CDTF">2020-04-23T06:45:00Z</dcterms:modified>
</cp:coreProperties>
</file>